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</w:p>
    <w:p w:rsidR="007A206E" w:rsidRPr="007A206E" w:rsidRDefault="007A206E" w:rsidP="007A206E">
      <w:pPr>
        <w:pStyle w:val="a3"/>
        <w:numPr>
          <w:ilvl w:val="0"/>
          <w:numId w:val="2"/>
        </w:numPr>
        <w:spacing w:before="150" w:after="150" w:line="240" w:lineRule="auto"/>
        <w:jc w:val="center"/>
        <w:outlineLvl w:val="4"/>
        <w:rPr>
          <w:rFonts w:ascii="Arial" w:hAnsi="Arial" w:cs="Arial"/>
          <w:color w:val="222222"/>
          <w:shd w:val="clear" w:color="auto" w:fill="F9F9F9"/>
        </w:rPr>
      </w:pPr>
      <w:r>
        <w:rPr>
          <w:noProof/>
          <w:bdr w:val="none" w:sz="0" w:space="0" w:color="auto" w:frame="1"/>
          <w:shd w:val="clear" w:color="auto" w:fill="F9F9F9"/>
          <w:lang w:eastAsia="bg-BG"/>
        </w:rPr>
        <w:drawing>
          <wp:inline distT="0" distB="0" distL="0" distR="0" wp14:anchorId="71FFA8D4" wp14:editId="6B422444">
            <wp:extent cx="152400" cy="152400"/>
            <wp:effectExtent l="0" t="0" r="0" b="0"/>
            <wp:docPr id="27" name="Картина 27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???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bdr w:val="none" w:sz="0" w:space="0" w:color="auto" w:frame="1"/>
          <w:shd w:val="clear" w:color="auto" w:fill="F9F9F9"/>
          <w:lang w:eastAsia="bg-BG"/>
        </w:rPr>
        <w:drawing>
          <wp:inline distT="0" distB="0" distL="0" distR="0" wp14:anchorId="77FCB0BE" wp14:editId="1A3A2C0B">
            <wp:extent cx="152400" cy="152400"/>
            <wp:effectExtent l="0" t="0" r="0" b="0"/>
            <wp:docPr id="28" name="Картина 28" descr="????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???????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Style w:val="pq6dq46d"/>
          <w:rFonts w:ascii="Arial" w:hAnsi="Arial" w:cs="Arial"/>
          <w:color w:val="222222"/>
          <w:bdr w:val="none" w:sz="0" w:space="0" w:color="auto" w:frame="1"/>
          <w:shd w:val="clear" w:color="auto" w:fill="F9F9F9"/>
        </w:rPr>
        <w:t> </w:t>
      </w:r>
      <w:r w:rsidRPr="007A206E">
        <w:rPr>
          <w:rFonts w:ascii="Arial" w:hAnsi="Arial" w:cs="Arial"/>
          <w:color w:val="222222"/>
          <w:shd w:val="clear" w:color="auto" w:fill="F9F9F9"/>
        </w:rPr>
        <w:t>ЧСУ "Аз съм българче" - Варна обявява прием в паралелка в прогимназиален етап от V клас. </w:t>
      </w:r>
      <w:r>
        <w:rPr>
          <w:noProof/>
          <w:bdr w:val="none" w:sz="0" w:space="0" w:color="auto" w:frame="1"/>
          <w:shd w:val="clear" w:color="auto" w:fill="F9F9F9"/>
          <w:lang w:eastAsia="bg-BG"/>
        </w:rPr>
        <w:drawing>
          <wp:inline distT="0" distB="0" distL="0" distR="0" wp14:anchorId="3415603C" wp14:editId="65D0087B">
            <wp:extent cx="152400" cy="152400"/>
            <wp:effectExtent l="0" t="0" r="0" b="0"/>
            <wp:docPr id="29" name="Картина 29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???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bdr w:val="none" w:sz="0" w:space="0" w:color="auto" w:frame="1"/>
          <w:shd w:val="clear" w:color="auto" w:fill="F9F9F9"/>
          <w:lang w:eastAsia="bg-BG"/>
        </w:rPr>
        <w:drawing>
          <wp:inline distT="0" distB="0" distL="0" distR="0" wp14:anchorId="3319B756" wp14:editId="0F7E092D">
            <wp:extent cx="152400" cy="152400"/>
            <wp:effectExtent l="0" t="0" r="0" b="0"/>
            <wp:docPr id="30" name="Картина 30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???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pStyle w:val="a3"/>
        <w:numPr>
          <w:ilvl w:val="0"/>
          <w:numId w:val="2"/>
        </w:num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</w:p>
    <w:p w:rsidR="007A206E" w:rsidRP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Две паралелки по 12 ученици в целодневна форма на обучение;</w:t>
      </w:r>
    </w:p>
    <w:p w:rsidR="007A206E" w:rsidRP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 Усилено обучение по "Математика" и "Български език и литература" с основна подготовка за НВО и разширено изучаване на информационни технологии.</w:t>
      </w:r>
    </w:p>
    <w:p w:rsidR="007A206E" w:rsidRP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0907454C" wp14:editId="2331CA57">
            <wp:extent cx="228600" cy="228600"/>
            <wp:effectExtent l="0" t="0" r="0" b="0"/>
            <wp:docPr id="1" name="Картина 1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????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 Обучение в STEM среда; </w:t>
      </w: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76FA3BCA" wp14:editId="20C785EC">
            <wp:extent cx="228600" cy="228600"/>
            <wp:effectExtent l="0" t="0" r="0" b="0"/>
            <wp:docPr id="2" name="Картина 2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????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78D4A3A6" wp14:editId="7AB8EEDA">
            <wp:extent cx="152400" cy="152400"/>
            <wp:effectExtent l="0" t="0" r="0" b="0"/>
            <wp:docPr id="3" name="Картина 3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???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 Насърчаване на творческите заложби; </w:t>
      </w: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10970D78" wp14:editId="3B3D7AC2">
            <wp:extent cx="152400" cy="152400"/>
            <wp:effectExtent l="0" t="0" r="0" b="0"/>
            <wp:docPr id="4" name="Картина 4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???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0DEC794E" wp14:editId="668C5596">
            <wp:extent cx="152400" cy="152400"/>
            <wp:effectExtent l="0" t="0" r="0" b="0"/>
            <wp:docPr id="5" name="Картина 5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???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 Участия в международни, национални проекти, конкурси и състезания; </w:t>
      </w: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43F66E77" wp14:editId="362A220C">
            <wp:extent cx="152400" cy="152400"/>
            <wp:effectExtent l="0" t="0" r="0" b="0"/>
            <wp:docPr id="6" name="Картина 6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????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5FF8AFDC" wp14:editId="7A6D534B">
            <wp:extent cx="152400" cy="152400"/>
            <wp:effectExtent l="0" t="0" r="0" b="0"/>
            <wp:docPr id="7" name="Картина 7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????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 xml:space="preserve"> В обучението по математика се използват ресурси от световната платформа за онлайн обучение Кан </w:t>
      </w:r>
      <w:proofErr w:type="spellStart"/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Академи</w:t>
      </w:r>
      <w:proofErr w:type="spellEnd"/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 xml:space="preserve"> и интерактивни ресурси от </w:t>
      </w:r>
      <w:proofErr w:type="spellStart"/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Geogebra</w:t>
      </w:r>
      <w:proofErr w:type="spellEnd"/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; </w:t>
      </w: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627F6296" wp14:editId="5B9DC029">
            <wp:extent cx="152400" cy="152400"/>
            <wp:effectExtent l="0" t="0" r="0" b="0"/>
            <wp:docPr id="8" name="Картина 8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????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4BF60243" wp14:editId="098CCB68">
            <wp:extent cx="152400" cy="152400"/>
            <wp:effectExtent l="0" t="0" r="0" b="0"/>
            <wp:docPr id="9" name="Картина 9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???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 По български език и литература усъвършенстваме уменията за креативно мислене, творческо писане и интердисциплинарна комуникативност; </w:t>
      </w: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37C1A227" wp14:editId="22A46144">
            <wp:extent cx="152400" cy="152400"/>
            <wp:effectExtent l="0" t="0" r="0" b="0"/>
            <wp:docPr id="10" name="Картина 10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???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before="150" w:after="150" w:line="240" w:lineRule="auto"/>
        <w:jc w:val="center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1A767588" wp14:editId="50BF509B">
            <wp:extent cx="152400" cy="152400"/>
            <wp:effectExtent l="0" t="0" r="0" b="0"/>
            <wp:docPr id="11" name="Картина 11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????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 По информационни технологии даваме начални стъпки по програмиране, компютърно моделиране и графичен дизайн. </w:t>
      </w:r>
      <w:r w:rsidRPr="007A206E">
        <w:rPr>
          <w:rFonts w:ascii="Arial" w:eastAsia="Times New Roman" w:hAnsi="Arial" w:cs="Arial"/>
          <w:noProof/>
          <w:color w:val="222222"/>
          <w:sz w:val="21"/>
          <w:szCs w:val="21"/>
          <w:lang w:eastAsia="bg-BG"/>
        </w:rPr>
        <w:drawing>
          <wp:inline distT="0" distB="0" distL="0" distR="0" wp14:anchorId="4D87A132" wp14:editId="5E6CC24C">
            <wp:extent cx="152400" cy="152400"/>
            <wp:effectExtent l="0" t="0" r="0" b="0"/>
            <wp:docPr id="12" name="Картина 12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????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 </w:t>
      </w:r>
    </w:p>
    <w:p w:rsidR="007A206E" w:rsidRPr="007A206E" w:rsidRDefault="007A206E" w:rsidP="007A206E">
      <w:pPr>
        <w:spacing w:before="150" w:after="150" w:line="240" w:lineRule="auto"/>
        <w:outlineLvl w:val="4"/>
        <w:rPr>
          <w:rFonts w:ascii="Arial" w:eastAsia="Times New Roman" w:hAnsi="Arial" w:cs="Arial"/>
          <w:color w:val="222222"/>
          <w:sz w:val="21"/>
          <w:szCs w:val="21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1"/>
          <w:szCs w:val="21"/>
          <w:lang w:eastAsia="bg-BG"/>
        </w:rPr>
        <w:t> 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Учениците имат възможност да избират и да участват в различни школи и клубове: 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673FDD3E" wp14:editId="1BB557FE">
            <wp:extent cx="152400" cy="152400"/>
            <wp:effectExtent l="0" t="0" r="0" b="0"/>
            <wp:docPr id="13" name="Картина 13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????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Вокална група „Звездни зрънца“ - Поп и рок музика </w:t>
      </w: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18178AD0" wp14:editId="2572DC6C">
            <wp:extent cx="152400" cy="152400"/>
            <wp:effectExtent l="0" t="0" r="0" b="0"/>
            <wp:docPr id="14" name="Картина 14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????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5A3507A1" wp14:editId="78DD6F04">
            <wp:extent cx="152400" cy="152400"/>
            <wp:effectExtent l="0" t="0" r="0" b="0"/>
            <wp:docPr id="15" name="Картина 15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????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Компютърно програмиране и роботика; </w:t>
      </w:r>
      <w:r w:rsidRPr="007A206E">
        <w:rPr>
          <w:rFonts w:ascii="Cambria Math" w:eastAsia="Times New Roman" w:hAnsi="Cambria Math" w:cs="Cambria Math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⌨️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3F72A2ED" wp14:editId="5999A584">
            <wp:extent cx="152400" cy="152400"/>
            <wp:effectExtent l="0" t="0" r="0" b="0"/>
            <wp:docPr id="16" name="Картина 16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????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 xml:space="preserve"> Спортен клуб по </w:t>
      </w:r>
      <w:proofErr w:type="spellStart"/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Айкидо</w:t>
      </w:r>
      <w:proofErr w:type="spellEnd"/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</w:t>
      </w: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2BE1261B" wp14:editId="326D3343">
            <wp:extent cx="152400" cy="152400"/>
            <wp:effectExtent l="0" t="0" r="0" b="0"/>
            <wp:docPr id="17" name="Картина 17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????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777FA2A3" wp14:editId="230E056F">
            <wp:extent cx="152400" cy="152400"/>
            <wp:effectExtent l="0" t="0" r="0" b="0"/>
            <wp:docPr id="18" name="Картина 18" descr="⚽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⚽️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Спортен клуб по футбол </w:t>
      </w: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768F3655" wp14:editId="3D3CB27E">
            <wp:extent cx="152400" cy="152400"/>
            <wp:effectExtent l="0" t="0" r="0" b="0"/>
            <wp:docPr id="19" name="Картина 19" descr="⚽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⚽️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6F24431A" wp14:editId="0469B23F">
            <wp:extent cx="171450" cy="171450"/>
            <wp:effectExtent l="0" t="0" r="0" b="0"/>
            <wp:docPr id="20" name="Картина 20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???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Танцов състав "Аз съм българче" </w:t>
      </w: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5D2F2FC2" wp14:editId="11F1DBCE">
            <wp:extent cx="171450" cy="171450"/>
            <wp:effectExtent l="0" t="0" r="0" b="0"/>
            <wp:docPr id="21" name="Картина 21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???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Segoe UI Symbol" w:eastAsia="Times New Roman" w:hAnsi="Segoe UI Symbol" w:cs="Segoe UI Symbo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⛪</w:t>
      </w:r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 xml:space="preserve"> Християнски ценности и традиции </w:t>
      </w:r>
      <w:r w:rsidRPr="007A206E">
        <w:rPr>
          <w:rFonts w:ascii="Segoe UI Symbol" w:eastAsia="Times New Roman" w:hAnsi="Segoe UI Symbol" w:cs="Segoe UI Symbo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⛪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7648144B" wp14:editId="4B1A255F">
            <wp:extent cx="152400" cy="152400"/>
            <wp:effectExtent l="0" t="0" r="0" b="0"/>
            <wp:docPr id="22" name="Картина 22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????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bdr w:val="none" w:sz="0" w:space="0" w:color="auto" w:frame="1"/>
          <w:lang w:eastAsia="bg-BG"/>
        </w:rPr>
        <w:t> Школа по пиано </w:t>
      </w:r>
      <w:r w:rsidRPr="007A206E">
        <w:rPr>
          <w:rFonts w:ascii="Arial" w:eastAsia="Times New Roman" w:hAnsi="Arial" w:cs="Arial"/>
          <w:b/>
          <w:bCs/>
          <w:i/>
          <w:iCs/>
          <w:noProof/>
          <w:color w:val="222222"/>
          <w:sz w:val="24"/>
          <w:szCs w:val="24"/>
          <w:bdr w:val="none" w:sz="0" w:space="0" w:color="auto" w:frame="1"/>
          <w:lang w:eastAsia="bg-BG"/>
        </w:rPr>
        <w:drawing>
          <wp:inline distT="0" distB="0" distL="0" distR="0" wp14:anchorId="463F73E3" wp14:editId="072BA58D">
            <wp:extent cx="152400" cy="152400"/>
            <wp:effectExtent l="0" t="0" r="0" b="0"/>
            <wp:docPr id="23" name="Картина 23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????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 </w:t>
      </w:r>
    </w:p>
    <w:p w:rsidR="007A206E" w:rsidRPr="007A206E" w:rsidRDefault="007A206E" w:rsidP="007A206E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noProof/>
          <w:color w:val="222222"/>
          <w:sz w:val="24"/>
          <w:szCs w:val="24"/>
          <w:lang w:eastAsia="bg-BG"/>
        </w:rPr>
        <w:drawing>
          <wp:inline distT="0" distB="0" distL="0" distR="0" wp14:anchorId="0B4DA203" wp14:editId="6992945D">
            <wp:extent cx="228600" cy="228600"/>
            <wp:effectExtent l="0" t="0" r="0" b="0"/>
            <wp:docPr id="24" name="Картина 24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????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06E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Всички ученици, според своите интересни, заложби и таланти, се включват в различни благотворителни каузи, конкурси, състезания и олимпиади. </w:t>
      </w:r>
      <w:r w:rsidRPr="007A206E">
        <w:rPr>
          <w:rFonts w:ascii="Arial" w:eastAsia="Times New Roman" w:hAnsi="Arial" w:cs="Arial"/>
          <w:noProof/>
          <w:color w:val="222222"/>
          <w:sz w:val="24"/>
          <w:szCs w:val="24"/>
          <w:lang w:eastAsia="bg-BG"/>
        </w:rPr>
        <w:drawing>
          <wp:inline distT="0" distB="0" distL="0" distR="0" wp14:anchorId="3C4CF8B3" wp14:editId="505B227A">
            <wp:extent cx="228600" cy="228600"/>
            <wp:effectExtent l="0" t="0" r="0" b="0"/>
            <wp:docPr id="25" name="Картина 25" descr="???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????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06E" w:rsidRPr="007A206E" w:rsidRDefault="007A206E" w:rsidP="007A206E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Училището е в партньорство с "Център за подкрепа за личностно развитие – Общински детски комплекс", Регионална библиотека – Варна, Център за творческо обучение и др.</w:t>
      </w:r>
    </w:p>
    <w:p w:rsidR="007A206E" w:rsidRPr="007A206E" w:rsidRDefault="007A206E" w:rsidP="007A206E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Прием се осъществява целогодишно, при наличие на свободни места в съответния клас.</w:t>
      </w:r>
      <w:r w:rsidRPr="007A206E">
        <w:rPr>
          <w:rFonts w:ascii="Arial" w:eastAsia="Times New Roman" w:hAnsi="Arial" w:cs="Arial"/>
          <w:color w:val="222222"/>
          <w:sz w:val="24"/>
          <w:szCs w:val="24"/>
          <w:lang w:eastAsia="bg-BG"/>
        </w:rPr>
        <w:br/>
        <w:t>Винаги сме щастливи да присъединим нов член към нашето голямо семейство!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Процедурата по прием на нови ученици включва два основни етапа: 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Информационен етап - среща между семейството и представител на училището, размяна на информация, споделяне на цели, ценности, приоритети. 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lastRenderedPageBreak/>
        <w:t>Административен етап - оформяне на необходимата училищна документация, сключване на договор за обучение, заплащане на такса за обучение.</w:t>
      </w:r>
    </w:p>
    <w:p w:rsidR="007A206E" w:rsidRPr="007A206E" w:rsidRDefault="007A206E" w:rsidP="007A206E">
      <w:pPr>
        <w:spacing w:after="15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:rsidR="007A206E" w:rsidRPr="007A206E" w:rsidRDefault="007A206E" w:rsidP="007A20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bg-BG"/>
        </w:rPr>
        <w:t>Основни критерии за прием на ученици са: </w:t>
      </w:r>
    </w:p>
    <w:p w:rsidR="007A206E" w:rsidRPr="007A206E" w:rsidRDefault="007A206E" w:rsidP="007A206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Готовност на ученика за постъпване в съответния клас.</w:t>
      </w:r>
    </w:p>
    <w:p w:rsidR="007A206E" w:rsidRPr="007A206E" w:rsidRDefault="007A206E" w:rsidP="007A206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Сходство в ценностите на семейството и училището, мотивация за развитие.</w:t>
      </w:r>
    </w:p>
    <w:p w:rsidR="007A206E" w:rsidRPr="007A206E" w:rsidRDefault="007A206E" w:rsidP="007A206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Спазване на изградените в училището правила, както и на етичния училищен кодекс.</w:t>
      </w:r>
    </w:p>
    <w:p w:rsidR="007A206E" w:rsidRPr="007A206E" w:rsidRDefault="007A206E" w:rsidP="007A206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7A206E">
        <w:rPr>
          <w:rFonts w:ascii="Arial" w:eastAsia="Times New Roman" w:hAnsi="Arial" w:cs="Arial"/>
          <w:color w:val="222222"/>
          <w:sz w:val="24"/>
          <w:szCs w:val="24"/>
          <w:bdr w:val="none" w:sz="0" w:space="0" w:color="auto" w:frame="1"/>
          <w:lang w:eastAsia="bg-BG"/>
        </w:rPr>
        <w:t>Разбиране и сътрудничество от страна на родителите за постигане на личностно и академично развитие.</w:t>
      </w:r>
    </w:p>
    <w:p w:rsidR="008D2C79" w:rsidRDefault="008D2C79"/>
    <w:p w:rsidR="007A206E" w:rsidRDefault="007A206E" w:rsidP="007A206E">
      <w:pPr>
        <w:pStyle w:val="a4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5"/>
          <w:rFonts w:ascii="Arial" w:hAnsi="Arial" w:cs="Arial"/>
          <w:color w:val="222222"/>
          <w:bdr w:val="none" w:sz="0" w:space="0" w:color="auto" w:frame="1"/>
        </w:rPr>
        <w:t>Такса за обучение:</w:t>
      </w:r>
    </w:p>
    <w:p w:rsidR="007A206E" w:rsidRDefault="007A206E" w:rsidP="007A206E">
      <w:pPr>
        <w:pStyle w:val="a4"/>
        <w:spacing w:before="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Месечната такса за обучение в ЧСУ "Аз съм българче" е 650 лева, с включени: закуска, обяд и подкрепителна следобедна закуска от плодове и млечни продукти.</w:t>
      </w:r>
    </w:p>
    <w:p w:rsidR="007A206E" w:rsidRDefault="007A206E" w:rsidP="007A206E">
      <w:pPr>
        <w:pStyle w:val="a4"/>
        <w:spacing w:before="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Таксата може да бъде платена в брой, чрез ПОС терминал или по банков път.</w:t>
      </w:r>
    </w:p>
    <w:p w:rsidR="007A206E" w:rsidRDefault="007A206E" w:rsidP="007A206E">
      <w:pPr>
        <w:pStyle w:val="a4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5"/>
          <w:rFonts w:ascii="Arial" w:hAnsi="Arial" w:cs="Arial"/>
          <w:color w:val="222222"/>
          <w:bdr w:val="none" w:sz="0" w:space="0" w:color="auto" w:frame="1"/>
        </w:rPr>
        <w:t>Банкова сметка:</w:t>
      </w:r>
      <w:r>
        <w:rPr>
          <w:rFonts w:ascii="Arial" w:hAnsi="Arial" w:cs="Arial"/>
          <w:color w:val="222222"/>
        </w:rPr>
        <w:br/>
        <w:t>BIC: RZBBBGSF</w:t>
      </w:r>
      <w:r>
        <w:rPr>
          <w:rFonts w:ascii="Arial" w:hAnsi="Arial" w:cs="Arial"/>
          <w:color w:val="222222"/>
        </w:rPr>
        <w:br/>
        <w:t>IBAN: BG56RZBB91551009335183</w:t>
      </w:r>
      <w:r>
        <w:rPr>
          <w:rFonts w:ascii="Arial" w:hAnsi="Arial" w:cs="Arial"/>
          <w:color w:val="222222"/>
        </w:rPr>
        <w:br/>
        <w:t>ТИТУЛЯР: ЧАСТНО  СРЕДНО  УЧИЛИЩЕ "АЗ СЪМ БЪЛГАРЧЕ" ЕООД</w:t>
      </w:r>
    </w:p>
    <w:p w:rsidR="007A206E" w:rsidRDefault="007A206E" w:rsidP="007A206E">
      <w:pPr>
        <w:pStyle w:val="a4"/>
        <w:spacing w:before="0" w:beforeAutospacing="0" w:after="15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7A206E" w:rsidRDefault="007A206E" w:rsidP="007A206E">
      <w:pPr>
        <w:pStyle w:val="a4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Style w:val="a5"/>
          <w:rFonts w:ascii="Arial" w:hAnsi="Arial" w:cs="Arial"/>
          <w:color w:val="222222"/>
          <w:bdr w:val="none" w:sz="0" w:space="0" w:color="auto" w:frame="1"/>
        </w:rPr>
        <w:t>За връзка с нас:</w:t>
      </w:r>
    </w:p>
    <w:p w:rsidR="007A206E" w:rsidRDefault="007A206E" w:rsidP="007A206E">
      <w:pPr>
        <w:pStyle w:val="a4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bdr w:val="none" w:sz="0" w:space="0" w:color="auto" w:frame="1"/>
        </w:rPr>
        <w:t>Директор, Цветомила Христова - 0897 477 340 </w:t>
      </w:r>
    </w:p>
    <w:p w:rsidR="007A206E" w:rsidRDefault="007A206E" w:rsidP="007A206E">
      <w:pPr>
        <w:pStyle w:val="a4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bdr w:val="none" w:sz="0" w:space="0" w:color="auto" w:frame="1"/>
        </w:rPr>
        <w:t>Управител, Дарина Петрова 0896 612 095 </w:t>
      </w:r>
    </w:p>
    <w:p w:rsidR="007A206E" w:rsidRDefault="007A206E" w:rsidP="007A206E">
      <w:pPr>
        <w:pStyle w:val="a4"/>
        <w:spacing w:before="0" w:beforeAutospacing="0" w:after="0" w:afterAutospacing="0"/>
        <w:rPr>
          <w:rFonts w:ascii="Arial" w:hAnsi="Arial" w:cs="Arial"/>
          <w:color w:val="222222"/>
        </w:rPr>
      </w:pPr>
      <w:hyperlink r:id="rId20" w:history="1">
        <w:r>
          <w:rPr>
            <w:rStyle w:val="a6"/>
            <w:rFonts w:ascii="Arial" w:hAnsi="Arial" w:cs="Arial"/>
            <w:color w:val="222222"/>
            <w:bdr w:val="none" w:sz="0" w:space="0" w:color="auto" w:frame="1"/>
          </w:rPr>
          <w:t>azsambalgarche_uchilishte@abv.bg</w:t>
        </w:r>
      </w:hyperlink>
    </w:p>
    <w:p w:rsidR="007A206E" w:rsidRDefault="007A206E">
      <w:bookmarkStart w:id="0" w:name="_GoBack"/>
      <w:bookmarkEnd w:id="0"/>
    </w:p>
    <w:sectPr w:rsidR="007A2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77FCB0B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????" style="width:12pt;height:12pt;visibility:visible;mso-wrap-style:square" o:bullet="t">
        <v:imagedata r:id="rId1" o:title="????"/>
      </v:shape>
    </w:pict>
  </w:numPicBullet>
  <w:abstractNum w:abstractNumId="0" w15:restartNumberingAfterBreak="0">
    <w:nsid w:val="42D539B1"/>
    <w:multiLevelType w:val="hybridMultilevel"/>
    <w:tmpl w:val="F5EE3F8E"/>
    <w:lvl w:ilvl="0" w:tplc="869C79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206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0C1B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1E2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C6CE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B84D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FA8A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1C91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9615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BD63406"/>
    <w:multiLevelType w:val="multilevel"/>
    <w:tmpl w:val="0DE42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6E"/>
    <w:rsid w:val="007A206E"/>
    <w:rsid w:val="008D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916F"/>
  <w15:chartTrackingRefBased/>
  <w15:docId w15:val="{8F71EC4A-E9EF-4D71-B59C-AFB37AEF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q6dq46d">
    <w:name w:val="pq6dq46d"/>
    <w:basedOn w:val="a0"/>
    <w:rsid w:val="007A206E"/>
  </w:style>
  <w:style w:type="paragraph" w:styleId="a3">
    <w:name w:val="List Paragraph"/>
    <w:basedOn w:val="a"/>
    <w:uiPriority w:val="34"/>
    <w:qFormat/>
    <w:rsid w:val="007A20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A2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7A206E"/>
    <w:rPr>
      <w:b/>
      <w:bCs/>
    </w:rPr>
  </w:style>
  <w:style w:type="character" w:styleId="a6">
    <w:name w:val="Hyperlink"/>
    <w:basedOn w:val="a0"/>
    <w:uiPriority w:val="99"/>
    <w:semiHidden/>
    <w:unhideWhenUsed/>
    <w:rsid w:val="007A20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hyperlink" Target="mailto:azsambalgarche_uchilishte@abv.b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2022-05-23T08:48:00Z</dcterms:created>
  <dcterms:modified xsi:type="dcterms:W3CDTF">2022-05-23T08:49:00Z</dcterms:modified>
</cp:coreProperties>
</file>